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F1BF1AC" w:rsidR="00152A13" w:rsidRPr="00856508" w:rsidRDefault="00706AAE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Coordinación General Administrativa y de Cuenta Pública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45F9FA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A754E">
              <w:rPr>
                <w:rFonts w:ascii="Tahoma" w:hAnsi="Tahoma" w:cs="Tahoma"/>
              </w:rPr>
              <w:t>Álvaro Iracheta García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DEAE45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A75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Contador Publico  </w:t>
            </w:r>
          </w:p>
          <w:p w14:paraId="240E6F4E" w14:textId="31E0312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A75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2001 - 2006</w:t>
            </w:r>
          </w:p>
          <w:p w14:paraId="224CC816" w14:textId="77777777" w:rsidR="00A06D17" w:rsidRDefault="00A06D17" w:rsidP="007A754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75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Ciencias de la Administración de la Universidad Autónoma de Coahuila</w:t>
            </w:r>
          </w:p>
          <w:p w14:paraId="12688D69" w14:textId="2E703923" w:rsidR="00122F10" w:rsidRPr="00CA0767" w:rsidRDefault="00122F10" w:rsidP="007A754E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0235C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Hlk209623589"/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0235C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0BED791" w:rsidR="00A06D17" w:rsidRPr="00706AAE" w:rsidRDefault="00A06D17" w:rsidP="0050235C">
            <w:pPr>
              <w:jc w:val="both"/>
              <w:rPr>
                <w:rFonts w:ascii="Tahoma" w:hAnsi="Tahoma" w:cs="Tahoma"/>
              </w:rPr>
            </w:pPr>
            <w:r w:rsidRPr="00706AAE">
              <w:rPr>
                <w:rFonts w:ascii="Tahoma" w:hAnsi="Tahoma" w:cs="Tahoma"/>
              </w:rPr>
              <w:t>Empresa</w:t>
            </w:r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1323E3"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Comisaria de Seguridad y Protección Ciudadana de Saltillo</w:t>
            </w:r>
          </w:p>
          <w:p w14:paraId="21A63A20" w14:textId="1AACEC22" w:rsidR="00A06D17" w:rsidRPr="00706AAE" w:rsidRDefault="00A06D17" w:rsidP="00A06D17">
            <w:pPr>
              <w:jc w:val="both"/>
              <w:rPr>
                <w:rFonts w:ascii="Tahoma" w:hAnsi="Tahoma" w:cs="Tahoma"/>
              </w:rPr>
            </w:pPr>
            <w:r w:rsidRPr="00706AAE">
              <w:rPr>
                <w:rFonts w:ascii="Tahoma" w:hAnsi="Tahoma" w:cs="Tahoma"/>
              </w:rPr>
              <w:t>Periodo</w:t>
            </w:r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gramStart"/>
            <w:r w:rsidR="00AF5425"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Junio</w:t>
            </w:r>
            <w:proofErr w:type="gramEnd"/>
            <w:r w:rsidR="00AF5425"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 a Septiembre 2025</w:t>
            </w:r>
          </w:p>
          <w:p w14:paraId="011099F2" w14:textId="4D9F43C7" w:rsidR="00A06D17" w:rsidRPr="00706AAE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06AAE">
              <w:rPr>
                <w:rFonts w:ascii="Tahoma" w:hAnsi="Tahoma" w:cs="Tahoma"/>
              </w:rPr>
              <w:t>Cargo</w:t>
            </w:r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gramStart"/>
            <w:r w:rsidR="00AF5425"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Jefe</w:t>
            </w:r>
            <w:proofErr w:type="gramEnd"/>
            <w:r w:rsidR="00AF5425"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Departamento</w:t>
            </w:r>
          </w:p>
          <w:p w14:paraId="71F7FB69" w14:textId="5174EE58" w:rsidR="00706AAE" w:rsidRPr="00706AAE" w:rsidRDefault="00706AAE" w:rsidP="00A06D17">
            <w:pPr>
              <w:jc w:val="both"/>
              <w:rPr>
                <w:rStyle w:val="CitaCar"/>
                <w:rFonts w:ascii="Tahoma" w:hAnsi="Tahoma" w:cs="Tahoma"/>
                <w:i w:val="0"/>
                <w:color w:val="auto"/>
                <w:szCs w:val="24"/>
              </w:rPr>
            </w:pPr>
          </w:p>
          <w:p w14:paraId="2BCC7640" w14:textId="77777777" w:rsidR="00706AAE" w:rsidRPr="00706AAE" w:rsidRDefault="00706AAE" w:rsidP="00706AAE">
            <w:pPr>
              <w:spacing w:line="259" w:lineRule="auto"/>
              <w:jc w:val="both"/>
              <w:rPr>
                <w:rFonts w:ascii="Tahoma" w:hAnsi="Tahoma" w:cs="Tahoma"/>
              </w:rPr>
            </w:pPr>
            <w:r w:rsidRPr="00706AAE">
              <w:rPr>
                <w:rFonts w:ascii="Tahoma" w:hAnsi="Tahoma" w:cs="Tahoma"/>
              </w:rPr>
              <w:t>Empresa</w:t>
            </w:r>
            <w:r w:rsidRPr="00706AAE">
              <w:rPr>
                <w:rFonts w:ascii="Tahoma" w:hAnsi="Tahoma" w:cs="Tahoma"/>
                <w:szCs w:val="24"/>
              </w:rPr>
              <w:t>:</w:t>
            </w:r>
            <w:r w:rsidRPr="00706AAE">
              <w:rPr>
                <w:rFonts w:ascii="Tahoma" w:hAnsi="Tahoma" w:cs="Tahoma"/>
                <w:i/>
                <w:iCs/>
                <w:szCs w:val="24"/>
              </w:rPr>
              <w:t xml:space="preserve"> </w:t>
            </w:r>
            <w:r w:rsidRPr="00706AAE">
              <w:rPr>
                <w:rFonts w:ascii="Tahoma" w:hAnsi="Tahoma" w:cs="Tahoma"/>
                <w:szCs w:val="24"/>
              </w:rPr>
              <w:t>Servicios Independientes</w:t>
            </w:r>
          </w:p>
          <w:p w14:paraId="5DE14E57" w14:textId="77777777" w:rsidR="00706AAE" w:rsidRPr="00706AAE" w:rsidRDefault="00706AAE" w:rsidP="00706AAE">
            <w:pPr>
              <w:spacing w:line="259" w:lineRule="auto"/>
              <w:jc w:val="both"/>
              <w:rPr>
                <w:rFonts w:ascii="Tahoma" w:hAnsi="Tahoma" w:cs="Tahoma"/>
              </w:rPr>
            </w:pPr>
            <w:r w:rsidRPr="00706AAE">
              <w:rPr>
                <w:rFonts w:ascii="Tahoma" w:hAnsi="Tahoma" w:cs="Tahoma"/>
              </w:rPr>
              <w:t>Periodo</w:t>
            </w:r>
            <w:r w:rsidRPr="00706AAE">
              <w:rPr>
                <w:rFonts w:ascii="Tahoma" w:hAnsi="Tahoma" w:cs="Tahoma"/>
                <w:szCs w:val="24"/>
              </w:rPr>
              <w:t xml:space="preserve">: </w:t>
            </w:r>
            <w:proofErr w:type="gramStart"/>
            <w:r w:rsidRPr="00706AAE">
              <w:rPr>
                <w:rFonts w:ascii="Tahoma" w:hAnsi="Tahoma" w:cs="Tahoma"/>
                <w:szCs w:val="24"/>
              </w:rPr>
              <w:t>Junio</w:t>
            </w:r>
            <w:proofErr w:type="gramEnd"/>
            <w:r w:rsidRPr="00706AAE">
              <w:rPr>
                <w:rFonts w:ascii="Tahoma" w:hAnsi="Tahoma" w:cs="Tahoma"/>
                <w:szCs w:val="24"/>
              </w:rPr>
              <w:t xml:space="preserve"> 2023 a Septiembre 2025</w:t>
            </w:r>
          </w:p>
          <w:p w14:paraId="0DE881E9" w14:textId="60B70210" w:rsidR="00706AAE" w:rsidRPr="00706AAE" w:rsidRDefault="00706AAE" w:rsidP="00706AAE">
            <w:pPr>
              <w:jc w:val="both"/>
              <w:rPr>
                <w:rFonts w:ascii="Tahoma" w:hAnsi="Tahoma" w:cs="Tahoma"/>
                <w:szCs w:val="24"/>
              </w:rPr>
            </w:pPr>
            <w:r w:rsidRPr="00706AAE">
              <w:rPr>
                <w:rFonts w:ascii="Tahoma" w:hAnsi="Tahoma" w:cs="Tahoma"/>
              </w:rPr>
              <w:t>Cargo</w:t>
            </w:r>
            <w:r w:rsidRPr="00706AAE">
              <w:rPr>
                <w:rFonts w:ascii="Tahoma" w:hAnsi="Tahoma" w:cs="Tahoma"/>
                <w:szCs w:val="24"/>
              </w:rPr>
              <w:t>: Contador Publico</w:t>
            </w:r>
          </w:p>
          <w:p w14:paraId="67D706E8" w14:textId="33F10EE3" w:rsidR="00706AAE" w:rsidRPr="00706AAE" w:rsidRDefault="00706AAE" w:rsidP="00706AAE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1E296E7D" w14:textId="77777777" w:rsidR="00706AAE" w:rsidRPr="00706AAE" w:rsidRDefault="00706AAE" w:rsidP="00706AAE">
            <w:pPr>
              <w:jc w:val="both"/>
              <w:rPr>
                <w:rFonts w:ascii="Tahoma" w:hAnsi="Tahoma" w:cs="Tahoma"/>
              </w:rPr>
            </w:pPr>
            <w:r w:rsidRPr="00706AAE">
              <w:rPr>
                <w:rFonts w:ascii="Tahoma" w:hAnsi="Tahoma" w:cs="Tahoma"/>
              </w:rPr>
              <w:t>Empresa</w:t>
            </w:r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Instituto Electoral de Coahuila</w:t>
            </w:r>
          </w:p>
          <w:p w14:paraId="36807C57" w14:textId="77777777" w:rsidR="00706AAE" w:rsidRPr="00706AAE" w:rsidRDefault="00706AAE" w:rsidP="00706AAE">
            <w:pPr>
              <w:spacing w:line="259" w:lineRule="auto"/>
              <w:jc w:val="both"/>
              <w:rPr>
                <w:rFonts w:ascii="Tahoma" w:hAnsi="Tahoma" w:cs="Tahoma"/>
              </w:rPr>
            </w:pPr>
            <w:r w:rsidRPr="00706AAE">
              <w:rPr>
                <w:rFonts w:ascii="Tahoma" w:hAnsi="Tahoma" w:cs="Tahoma"/>
              </w:rPr>
              <w:t>Periodo</w:t>
            </w:r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gramStart"/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Diciembre</w:t>
            </w:r>
            <w:proofErr w:type="gramEnd"/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2014 a Febrero 2023</w:t>
            </w:r>
          </w:p>
          <w:p w14:paraId="41D4DCDA" w14:textId="7A2EE1A8" w:rsidR="00706AAE" w:rsidRPr="00706AAE" w:rsidRDefault="00706AAE" w:rsidP="00706AAE">
            <w:pPr>
              <w:jc w:val="both"/>
              <w:rPr>
                <w:rFonts w:ascii="Tahoma" w:hAnsi="Tahoma" w:cs="Tahoma"/>
              </w:rPr>
            </w:pPr>
            <w:r w:rsidRPr="00706AAE">
              <w:rPr>
                <w:rFonts w:ascii="Tahoma" w:hAnsi="Tahoma" w:cs="Tahoma"/>
              </w:rPr>
              <w:t>Cargo</w:t>
            </w:r>
            <w:r w:rsidRPr="00706A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Coordinador de Recursos Financieros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514B7C32" w14:textId="77DFC498" w:rsidR="0074635E" w:rsidRDefault="0074635E" w:rsidP="00A601AD">
      <w:pPr>
        <w:jc w:val="both"/>
        <w:rPr>
          <w:rFonts w:ascii="Arial" w:hAnsi="Arial" w:cs="Arial"/>
        </w:rPr>
      </w:pPr>
    </w:p>
    <w:p w14:paraId="031E34FE" w14:textId="77777777" w:rsidR="00AF5425" w:rsidRDefault="00AF5425" w:rsidP="00AF5425">
      <w:pPr>
        <w:spacing w:after="0"/>
        <w:jc w:val="both"/>
        <w:rPr>
          <w:rStyle w:val="CitaCar"/>
          <w:rFonts w:ascii="Tahoma" w:hAnsi="Tahoma" w:cs="Tahoma"/>
          <w:i w:val="0"/>
          <w:iCs w:val="0"/>
          <w:color w:val="auto"/>
          <w:szCs w:val="24"/>
        </w:rPr>
      </w:pPr>
    </w:p>
    <w:p w14:paraId="5B6E5AD8" w14:textId="339FE6B6" w:rsidR="0050235C" w:rsidRDefault="0050235C" w:rsidP="00A601AD">
      <w:pPr>
        <w:jc w:val="both"/>
        <w:rPr>
          <w:rFonts w:ascii="Arial" w:hAnsi="Arial" w:cs="Arial"/>
        </w:rPr>
      </w:pPr>
    </w:p>
    <w:p w14:paraId="1862B095" w14:textId="1D1CFD27" w:rsidR="0050235C" w:rsidRDefault="0050235C" w:rsidP="00A601AD">
      <w:pPr>
        <w:jc w:val="both"/>
        <w:rPr>
          <w:rFonts w:ascii="Arial" w:hAnsi="Arial" w:cs="Arial"/>
        </w:rPr>
      </w:pPr>
    </w:p>
    <w:p w14:paraId="7C287D68" w14:textId="77777777" w:rsidR="0050235C" w:rsidRPr="00AA1544" w:rsidRDefault="0050235C" w:rsidP="00A601AD">
      <w:pPr>
        <w:jc w:val="both"/>
        <w:rPr>
          <w:rFonts w:ascii="Arial" w:hAnsi="Arial" w:cs="Arial"/>
        </w:rPr>
      </w:pPr>
    </w:p>
    <w:sectPr w:rsidR="0050235C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62F9" w14:textId="77777777" w:rsidR="009239E5" w:rsidRDefault="009239E5" w:rsidP="00527FC7">
      <w:pPr>
        <w:spacing w:after="0" w:line="240" w:lineRule="auto"/>
      </w:pPr>
      <w:r>
        <w:separator/>
      </w:r>
    </w:p>
  </w:endnote>
  <w:endnote w:type="continuationSeparator" w:id="0">
    <w:p w14:paraId="0636CBB0" w14:textId="77777777" w:rsidR="009239E5" w:rsidRDefault="009239E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010E" w14:textId="77777777" w:rsidR="009239E5" w:rsidRDefault="009239E5" w:rsidP="00527FC7">
      <w:pPr>
        <w:spacing w:after="0" w:line="240" w:lineRule="auto"/>
      </w:pPr>
      <w:r>
        <w:separator/>
      </w:r>
    </w:p>
  </w:footnote>
  <w:footnote w:type="continuationSeparator" w:id="0">
    <w:p w14:paraId="1545E78D" w14:textId="77777777" w:rsidR="009239E5" w:rsidRDefault="009239E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1585">
    <w:abstractNumId w:val="7"/>
  </w:num>
  <w:num w:numId="2" w16cid:durableId="1310480987">
    <w:abstractNumId w:val="7"/>
  </w:num>
  <w:num w:numId="3" w16cid:durableId="878979219">
    <w:abstractNumId w:val="6"/>
  </w:num>
  <w:num w:numId="4" w16cid:durableId="241184517">
    <w:abstractNumId w:val="5"/>
  </w:num>
  <w:num w:numId="5" w16cid:durableId="144127171">
    <w:abstractNumId w:val="2"/>
  </w:num>
  <w:num w:numId="6" w16cid:durableId="15038931">
    <w:abstractNumId w:val="3"/>
  </w:num>
  <w:num w:numId="7" w16cid:durableId="208811057">
    <w:abstractNumId w:val="4"/>
  </w:num>
  <w:num w:numId="8" w16cid:durableId="87119378">
    <w:abstractNumId w:val="1"/>
  </w:num>
  <w:num w:numId="9" w16cid:durableId="7220243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22F10"/>
    <w:rsid w:val="001323E3"/>
    <w:rsid w:val="0013601D"/>
    <w:rsid w:val="00145341"/>
    <w:rsid w:val="00152A13"/>
    <w:rsid w:val="00160059"/>
    <w:rsid w:val="00195622"/>
    <w:rsid w:val="001A78AE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2020"/>
    <w:rsid w:val="004E72A3"/>
    <w:rsid w:val="004F5CBA"/>
    <w:rsid w:val="0050235C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06AAE"/>
    <w:rsid w:val="00732A5C"/>
    <w:rsid w:val="00745686"/>
    <w:rsid w:val="0074635E"/>
    <w:rsid w:val="007464EC"/>
    <w:rsid w:val="007546D8"/>
    <w:rsid w:val="007779FE"/>
    <w:rsid w:val="007A754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39E5"/>
    <w:rsid w:val="009440D1"/>
    <w:rsid w:val="00947B64"/>
    <w:rsid w:val="00977765"/>
    <w:rsid w:val="009A776F"/>
    <w:rsid w:val="009B5D88"/>
    <w:rsid w:val="009B7550"/>
    <w:rsid w:val="009D39D4"/>
    <w:rsid w:val="009F121B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F5425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5C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2025-09-25T17:19:00Z</dcterms:created>
  <dcterms:modified xsi:type="dcterms:W3CDTF">2025-09-25T17:19:00Z</dcterms:modified>
</cp:coreProperties>
</file>